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AD635">
      <w:pPr>
        <w:snapToGrid w:val="0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b/>
          <w:sz w:val="32"/>
          <w:szCs w:val="32"/>
        </w:rPr>
        <w:t>江西科技师范大学</w:t>
      </w:r>
    </w:p>
    <w:p w14:paraId="18C10FEC">
      <w:pPr>
        <w:snapToGrid w:val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 xml:space="preserve">02 </w:t>
      </w:r>
      <w:r>
        <w:rPr>
          <w:rFonts w:hint="eastAsia" w:ascii="仿宋" w:hAnsi="仿宋" w:eastAsia="仿宋"/>
          <w:b/>
          <w:sz w:val="32"/>
          <w:szCs w:val="32"/>
        </w:rPr>
        <w:t>-</w:t>
      </w:r>
      <w:r>
        <w:rPr>
          <w:rFonts w:ascii="仿宋" w:hAnsi="仿宋" w:eastAsia="仿宋"/>
          <w:b/>
          <w:sz w:val="32"/>
          <w:szCs w:val="32"/>
        </w:rPr>
        <w:t>202 学年第 学期</w:t>
      </w:r>
      <w:r>
        <w:rPr>
          <w:rFonts w:hint="eastAsia" w:ascii="仿宋" w:hAnsi="仿宋" w:eastAsia="仿宋"/>
          <w:b/>
          <w:sz w:val="32"/>
          <w:szCs w:val="32"/>
        </w:rPr>
        <w:t>“闪动校园”阳光跑免予（延时）执行申请表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30"/>
        <w:gridCol w:w="869"/>
        <w:gridCol w:w="2204"/>
        <w:gridCol w:w="1421"/>
        <w:gridCol w:w="2138"/>
      </w:tblGrid>
      <w:tr w14:paraId="3D29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EF0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42D7">
            <w:pPr>
              <w:jc w:val="center"/>
              <w:rPr>
                <w:b/>
                <w:szCs w:val="22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0D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9DED">
            <w:pPr>
              <w:jc w:val="center"/>
              <w:rPr>
                <w:szCs w:val="2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5C9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3186">
            <w:pPr>
              <w:jc w:val="center"/>
              <w:rPr>
                <w:szCs w:val="22"/>
              </w:rPr>
            </w:pPr>
          </w:p>
        </w:tc>
      </w:tr>
      <w:tr w14:paraId="621C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C6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院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F1206">
            <w:pPr>
              <w:jc w:val="center"/>
              <w:rPr>
                <w:b/>
                <w:szCs w:val="22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08CA">
            <w:pPr>
              <w:jc w:val="center"/>
            </w:pP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B739A">
            <w:pPr>
              <w:jc w:val="center"/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382F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0B22">
            <w:pPr>
              <w:jc w:val="center"/>
            </w:pPr>
          </w:p>
        </w:tc>
      </w:tr>
      <w:tr w14:paraId="6209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1C8F">
            <w:pPr>
              <w:ind w:right="113" w:rightChars="5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免予/延时</w:t>
            </w:r>
          </w:p>
          <w:p w14:paraId="67E063B7">
            <w:pPr>
              <w:ind w:right="113" w:rightChars="5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执行</w:t>
            </w:r>
          </w:p>
          <w:p w14:paraId="5E6B3029">
            <w:pPr>
              <w:ind w:right="113" w:rightChars="5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原因</w:t>
            </w:r>
          </w:p>
        </w:tc>
        <w:tc>
          <w:tcPr>
            <w:tcW w:w="43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D2E3DA">
            <w:pPr>
              <w:widowControl/>
              <w:jc w:val="left"/>
              <w:textAlignment w:val="center"/>
              <w:rPr>
                <w:sz w:val="24"/>
                <w:szCs w:val="22"/>
              </w:rPr>
            </w:pPr>
          </w:p>
          <w:p w14:paraId="7A12C9C2">
            <w:pPr>
              <w:widowControl/>
              <w:spacing w:line="480" w:lineRule="auto"/>
              <w:ind w:firstLine="480" w:firstLineChars="200"/>
              <w:jc w:val="left"/>
              <w:textAlignment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本人因</w:t>
            </w:r>
            <w:r>
              <w:rPr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原因，故不能参加学校“闪动校园”阳光跑，现申请</w:t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免予执行； 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sz w:val="24"/>
              </w:rPr>
              <w:t>延时执行（申请时间调整为每公里最底配速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0分钟完成），</w:t>
            </w:r>
            <w:r>
              <w:rPr>
                <w:rFonts w:hint="eastAsia"/>
                <w:sz w:val="24"/>
              </w:rPr>
              <w:t>望批准。</w:t>
            </w:r>
          </w:p>
          <w:p w14:paraId="786D1FAD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477BD943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</w:p>
          <w:p w14:paraId="656F245C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65392788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申请人签字：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3D470F47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</w:tc>
      </w:tr>
      <w:tr w14:paraId="04D2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FEFF">
            <w:pPr>
              <w:ind w:right="113" w:rightChars="5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</w:p>
          <w:p w14:paraId="6A05D1AF">
            <w:pPr>
              <w:ind w:right="113" w:rightChars="5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65878C69">
            <w:pPr>
              <w:ind w:right="113" w:rightChars="5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3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12A99D">
            <w:pPr>
              <w:widowControl/>
              <w:jc w:val="left"/>
              <w:textAlignment w:val="center"/>
              <w:rPr>
                <w:rFonts w:hint="eastAsia"/>
                <w:sz w:val="24"/>
                <w:szCs w:val="22"/>
              </w:rPr>
            </w:pPr>
          </w:p>
          <w:p w14:paraId="07C10C91">
            <w:pPr>
              <w:widowControl/>
              <w:ind w:firstLine="480" w:firstLineChars="20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 w14:paraId="1745D2D4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576C093A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1F674DE8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</w:p>
          <w:p w14:paraId="75D8086F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</w:p>
          <w:p w14:paraId="03E486D5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审核人签字：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盖章（有效）：</w:t>
            </w:r>
            <w:r>
              <w:rPr>
                <w:sz w:val="24"/>
              </w:rPr>
              <w:t xml:space="preserve">    </w:t>
            </w:r>
          </w:p>
          <w:p w14:paraId="1AF89B4E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</w:p>
        </w:tc>
      </w:tr>
      <w:tr w14:paraId="17A0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E1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学校体育</w:t>
            </w:r>
          </w:p>
          <w:p w14:paraId="125875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部门意见</w:t>
            </w:r>
          </w:p>
        </w:tc>
        <w:tc>
          <w:tcPr>
            <w:tcW w:w="43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AC9202">
            <w:pPr>
              <w:spacing w:line="360" w:lineRule="auto"/>
              <w:rPr>
                <w:rFonts w:hint="eastAsia" w:asciiTheme="majorEastAsia" w:hAnsiTheme="majorEastAsia" w:eastAsiaTheme="majorEastAsia"/>
                <w:szCs w:val="22"/>
              </w:rPr>
            </w:pPr>
          </w:p>
          <w:p w14:paraId="1C2F69F6">
            <w:pPr>
              <w:spacing w:line="360" w:lineRule="auto"/>
              <w:ind w:firstLine="420" w:firstLineChars="200"/>
              <w:rPr>
                <w:rFonts w:asciiTheme="majorEastAsia" w:hAnsiTheme="majorEastAsia" w:eastAsiaTheme="majorEastAsia"/>
                <w:szCs w:val="22"/>
              </w:rPr>
            </w:pPr>
            <w:r>
              <w:rPr>
                <w:rFonts w:asciiTheme="majorEastAsia" w:hAnsiTheme="majorEastAsia" w:eastAsiaTheme="majorEastAsia"/>
                <w:szCs w:val="22"/>
              </w:rPr>
              <w:t>所在学院初审完成后，将此申请表及时提交给任课教师，由任课教师提交体育与健康学院统一审核。</w:t>
            </w:r>
          </w:p>
          <w:p w14:paraId="278EEB49">
            <w:pPr>
              <w:ind w:firstLine="4830" w:firstLineChars="2300"/>
            </w:pPr>
          </w:p>
        </w:tc>
      </w:tr>
      <w:tr w14:paraId="2708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70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43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D1117D">
            <w:pPr>
              <w:spacing w:line="300" w:lineRule="auto"/>
              <w:ind w:left="180" w:hanging="180" w:hangingChars="100"/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1.根据教育部国家体育总局文件：“确实丧失运动能力或伤病不宜测试、经审核被免予执行《标准》的残疾或伤病学生，仍可参加评优与评奖，毕业时《标准》成绩需注明免测。” </w:t>
            </w:r>
          </w:p>
          <w:p w14:paraId="70CFCA30">
            <w:pPr>
              <w:spacing w:line="300" w:lineRule="auto"/>
              <w:ind w:left="180" w:hanging="180" w:hangingChars="100"/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.此申请表一式二份，学生本人如实填写后A4纸打印，将县级以上医院疾病诊断书复印在申请表反面即可，不需提供无关材料（心电图、检查报告、病例本、住院发票、收据、影像资料等），由所在学院签字、盖章完成初审；</w:t>
            </w:r>
          </w:p>
          <w:p w14:paraId="1067B88E">
            <w:pPr>
              <w:ind w:left="180" w:hanging="180" w:hangingChars="100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3.所在学院初审后，申请表一份留所在学院存档；另一份由学生本人将此申请表及时提交给任课教师，由任课教师提交体育与健康学院统一审核。</w:t>
            </w:r>
          </w:p>
          <w:p w14:paraId="3E57DF34">
            <w:pPr>
              <w:ind w:left="180" w:hanging="180" w:hangingChars="100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4.此申请表作为学生校园跑免予（延时）执行认定成绩的重要依据；</w:t>
            </w:r>
          </w:p>
          <w:p w14:paraId="004163A3">
            <w:pPr>
              <w:ind w:left="210" w:hanging="210" w:hangingChars="100"/>
              <w:rPr>
                <w:szCs w:val="22"/>
              </w:rPr>
            </w:pPr>
          </w:p>
        </w:tc>
      </w:tr>
    </w:tbl>
    <w:p w14:paraId="2BA8B8C8">
      <w:pPr>
        <w:spacing w:line="300" w:lineRule="auto"/>
        <w:ind w:left="630" w:hanging="630" w:hangingChars="300"/>
        <w:jc w:val="left"/>
      </w:pPr>
    </w:p>
    <w:sectPr>
      <w:pgSz w:w="11906" w:h="16838"/>
      <w:pgMar w:top="1440" w:right="1080" w:bottom="1440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ZDM0ZGEwNzkxNzliYzk2N2YxMjdmOTM4ZDQxYTMifQ=="/>
  </w:docVars>
  <w:rsids>
    <w:rsidRoot w:val="00A5342A"/>
    <w:rsid w:val="000004C2"/>
    <w:rsid w:val="00043E47"/>
    <w:rsid w:val="00070878"/>
    <w:rsid w:val="000C4161"/>
    <w:rsid w:val="000C7C0A"/>
    <w:rsid w:val="000E4210"/>
    <w:rsid w:val="00107063"/>
    <w:rsid w:val="00126581"/>
    <w:rsid w:val="00132B81"/>
    <w:rsid w:val="00194CBB"/>
    <w:rsid w:val="00271012"/>
    <w:rsid w:val="0028623D"/>
    <w:rsid w:val="002B66DF"/>
    <w:rsid w:val="00342EB1"/>
    <w:rsid w:val="003B1A2F"/>
    <w:rsid w:val="00401A38"/>
    <w:rsid w:val="00484FA6"/>
    <w:rsid w:val="004C6397"/>
    <w:rsid w:val="004D76C2"/>
    <w:rsid w:val="004F69C0"/>
    <w:rsid w:val="0052301D"/>
    <w:rsid w:val="005245FC"/>
    <w:rsid w:val="0052562F"/>
    <w:rsid w:val="005378FA"/>
    <w:rsid w:val="0056267A"/>
    <w:rsid w:val="00577B3F"/>
    <w:rsid w:val="005A362F"/>
    <w:rsid w:val="005B4CCC"/>
    <w:rsid w:val="005E4263"/>
    <w:rsid w:val="006522C2"/>
    <w:rsid w:val="006A366B"/>
    <w:rsid w:val="006E7376"/>
    <w:rsid w:val="007353B2"/>
    <w:rsid w:val="00842666"/>
    <w:rsid w:val="008528C7"/>
    <w:rsid w:val="008663BC"/>
    <w:rsid w:val="00882CAF"/>
    <w:rsid w:val="008C32EE"/>
    <w:rsid w:val="009D20A0"/>
    <w:rsid w:val="00A02A75"/>
    <w:rsid w:val="00A02D32"/>
    <w:rsid w:val="00A5342A"/>
    <w:rsid w:val="00A62978"/>
    <w:rsid w:val="00A7204C"/>
    <w:rsid w:val="00A81466"/>
    <w:rsid w:val="00AA2108"/>
    <w:rsid w:val="00B05F8F"/>
    <w:rsid w:val="00B13B3F"/>
    <w:rsid w:val="00B43055"/>
    <w:rsid w:val="00B91F65"/>
    <w:rsid w:val="00BA6A4E"/>
    <w:rsid w:val="00BA6F8F"/>
    <w:rsid w:val="00BB2287"/>
    <w:rsid w:val="00C1403E"/>
    <w:rsid w:val="00C47EC0"/>
    <w:rsid w:val="00CA5235"/>
    <w:rsid w:val="00CC12F3"/>
    <w:rsid w:val="00CD52FA"/>
    <w:rsid w:val="00CD654E"/>
    <w:rsid w:val="00D17D70"/>
    <w:rsid w:val="00D5521A"/>
    <w:rsid w:val="00DB272C"/>
    <w:rsid w:val="00DC0095"/>
    <w:rsid w:val="00DC2B16"/>
    <w:rsid w:val="00DD7BB0"/>
    <w:rsid w:val="00EA5088"/>
    <w:rsid w:val="00EA5788"/>
    <w:rsid w:val="00EF0D96"/>
    <w:rsid w:val="00F17A4F"/>
    <w:rsid w:val="00F735BB"/>
    <w:rsid w:val="00F82209"/>
    <w:rsid w:val="00FA17BE"/>
    <w:rsid w:val="00FC0434"/>
    <w:rsid w:val="00FF0157"/>
    <w:rsid w:val="00FF32EB"/>
    <w:rsid w:val="2CB55A88"/>
    <w:rsid w:val="314E30CA"/>
    <w:rsid w:val="40EE7FDA"/>
    <w:rsid w:val="412E751C"/>
    <w:rsid w:val="767B22BE"/>
    <w:rsid w:val="7DC2017C"/>
    <w:rsid w:val="7FB3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6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customStyle="1" w:styleId="21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标题 Char"/>
    <w:basedOn w:val="18"/>
    <w:link w:val="1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3">
    <w:name w:val="副标题 Char"/>
    <w:basedOn w:val="18"/>
    <w:link w:val="15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4">
    <w:name w:val="书籍标题1"/>
    <w:basedOn w:val="18"/>
    <w:qFormat/>
    <w:uiPriority w:val="33"/>
    <w:rPr>
      <w:b/>
      <w:bCs/>
      <w:smallCaps/>
      <w:spacing w:val="5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6">
    <w:name w:val="Intense Quote"/>
    <w:basedOn w:val="1"/>
    <w:next w:val="1"/>
    <w:link w:val="2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  <w14:textFill>
        <w14:solidFill>
          <w14:schemeClr w14:val="accent1"/>
        </w14:solidFill>
      </w14:textFill>
    </w:rPr>
  </w:style>
  <w:style w:type="character" w:customStyle="1" w:styleId="27">
    <w:name w:val="明显引用 Char"/>
    <w:basedOn w:val="18"/>
    <w:link w:val="26"/>
    <w:qFormat/>
    <w:uiPriority w:val="30"/>
    <w:rPr>
      <w:b/>
      <w:bCs/>
      <w:i/>
      <w:iCs/>
      <w:color w:val="4F81BD" w:themeColor="accent1"/>
      <w:kern w:val="2"/>
      <w:sz w:val="21"/>
      <w14:textFill>
        <w14:solidFill>
          <w14:schemeClr w14:val="accent1"/>
        </w14:solidFill>
      </w14:textFill>
    </w:rPr>
  </w:style>
  <w:style w:type="character" w:customStyle="1" w:styleId="28">
    <w:name w:val="不明显参考1"/>
    <w:basedOn w:val="18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29">
    <w:name w:val="明显参考1"/>
    <w:basedOn w:val="18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30">
    <w:name w:val="标题 1 Char"/>
    <w:basedOn w:val="18"/>
    <w:link w:val="2"/>
    <w:qFormat/>
    <w:uiPriority w:val="9"/>
    <w:rPr>
      <w:b/>
      <w:kern w:val="44"/>
      <w:sz w:val="44"/>
    </w:rPr>
  </w:style>
  <w:style w:type="character" w:customStyle="1" w:styleId="31">
    <w:name w:val="标题 3 Char"/>
    <w:basedOn w:val="18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32">
    <w:name w:val="标题 4 Char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3">
    <w:name w:val="标题 5 Char"/>
    <w:basedOn w:val="18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34">
    <w:name w:val="标题 6 Char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5">
    <w:name w:val="标题 7 Char"/>
    <w:basedOn w:val="18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36">
    <w:name w:val="标题 8 Char"/>
    <w:basedOn w:val="18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7">
    <w:name w:val="标题 9 Char"/>
    <w:basedOn w:val="18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8">
    <w:name w:val="No Spacing"/>
    <w:link w:val="39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9">
    <w:name w:val="无间隔 Char"/>
    <w:basedOn w:val="18"/>
    <w:link w:val="38"/>
    <w:qFormat/>
    <w:uiPriority w:val="1"/>
    <w:rPr>
      <w:kern w:val="2"/>
      <w:sz w:val="21"/>
    </w:rPr>
  </w:style>
  <w:style w:type="paragraph" w:styleId="40">
    <w:name w:val="Quote"/>
    <w:basedOn w:val="1"/>
    <w:next w:val="1"/>
    <w:link w:val="41"/>
    <w:qFormat/>
    <w:uiPriority w:val="29"/>
    <w:rPr>
      <w:i/>
      <w:iCs/>
      <w:color w:val="000000" w:themeColor="text1"/>
      <w:szCs w:val="20"/>
      <w14:textFill>
        <w14:solidFill>
          <w14:schemeClr w14:val="tx1"/>
        </w14:solidFill>
      </w14:textFill>
    </w:rPr>
  </w:style>
  <w:style w:type="character" w:customStyle="1" w:styleId="41">
    <w:name w:val="引用 Char"/>
    <w:basedOn w:val="18"/>
    <w:link w:val="40"/>
    <w:qFormat/>
    <w:uiPriority w:val="29"/>
    <w:rPr>
      <w:i/>
      <w:iCs/>
      <w:color w:val="000000" w:themeColor="text1"/>
      <w:kern w:val="2"/>
      <w:sz w:val="21"/>
      <w14:textFill>
        <w14:solidFill>
          <w14:schemeClr w14:val="tx1"/>
        </w14:solidFill>
      </w14:textFill>
    </w:rPr>
  </w:style>
  <w:style w:type="character" w:customStyle="1" w:styleId="42">
    <w:name w:val="不明显强调1"/>
    <w:basedOn w:val="1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明显强调1"/>
    <w:basedOn w:val="18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44">
    <w:name w:val="TOC 标题1"/>
    <w:basedOn w:val="2"/>
    <w:next w:val="1"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5">
    <w:name w:val="页眉 Char"/>
    <w:basedOn w:val="18"/>
    <w:link w:val="14"/>
    <w:qFormat/>
    <w:uiPriority w:val="99"/>
    <w:rPr>
      <w:kern w:val="2"/>
      <w:sz w:val="18"/>
      <w:szCs w:val="18"/>
    </w:rPr>
  </w:style>
  <w:style w:type="character" w:customStyle="1" w:styleId="46">
    <w:name w:val="页脚 Char"/>
    <w:basedOn w:val="18"/>
    <w:link w:val="13"/>
    <w:qFormat/>
    <w:uiPriority w:val="99"/>
    <w:rPr>
      <w:kern w:val="2"/>
      <w:sz w:val="18"/>
      <w:szCs w:val="18"/>
    </w:rPr>
  </w:style>
  <w:style w:type="character" w:customStyle="1" w:styleId="47">
    <w:name w:val="批注框文本 Char"/>
    <w:basedOn w:val="18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478</Words>
  <Characters>489</Characters>
  <Lines>5</Lines>
  <Paragraphs>1</Paragraphs>
  <TotalTime>11</TotalTime>
  <ScaleCrop>false</ScaleCrop>
  <LinksUpToDate>false</LinksUpToDate>
  <CharactersWithSpaces>681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2024-03-10T11:49:00Z</dcterms:created>
  <dc:creator>guozch</dc:creator>
  <cp:lastModifiedBy>WPS_1670228181</cp:lastModifiedBy>
  <cp:lastPrinted>2023-08-21T07:53:00Z</cp:lastPrinted>
  <dcterms:modified xsi:type="dcterms:W3CDTF">2024-09-06T03:52:08Z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8D802BAF1430424790685221CF5EDEB8_13</vt:lpwstr>
  </property>
</Properties>
</file>